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 xml:space="preserve">Peterson Schriever Cheyenne Mountain Spouses' Club </w:t>
      </w:r>
    </w:p>
    <w:p w14:paraId="00000002"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03"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Constitution </w:t>
      </w:r>
    </w:p>
    <w:p w14:paraId="00000004"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05"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Effective date: </w:t>
      </w:r>
    </w:p>
    <w:p w14:paraId="00000006"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00000007"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Revi</w:t>
      </w:r>
      <w:r>
        <w:rPr>
          <w:rFonts w:ascii="Times New Roman" w:eastAsia="Times New Roman" w:hAnsi="Times New Roman" w:cs="Times New Roman"/>
          <w:sz w:val="24"/>
          <w:szCs w:val="24"/>
        </w:rPr>
        <w:t>sed 2025</w:t>
      </w:r>
    </w:p>
    <w:p w14:paraId="00000008"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00000009" w14:textId="77777777" w:rsidR="00F7644F" w:rsidRDefault="00000000">
      <w:pPr>
        <w:widowControl w:val="0"/>
        <w:pBdr>
          <w:top w:val="nil"/>
          <w:left w:val="nil"/>
          <w:bottom w:val="nil"/>
          <w:right w:val="nil"/>
          <w:between w:val="nil"/>
        </w:pBdr>
        <w:spacing w:line="240" w:lineRule="auto"/>
        <w:ind w:left="-1440" w:right="-14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ARTICLE I </w:t>
      </w:r>
      <w:r>
        <w:rPr>
          <w:rFonts w:ascii="Times New Roman" w:eastAsia="Times New Roman" w:hAnsi="Times New Roman" w:cs="Times New Roman"/>
          <w:b/>
          <w:bCs/>
          <w:color w:val="000000"/>
          <w:sz w:val="24"/>
          <w:szCs w:val="24"/>
        </w:rPr>
        <w:t>-NAME A</w:t>
      </w:r>
      <w:r>
        <w:rPr>
          <w:rFonts w:ascii="Times New Roman" w:eastAsia="Times New Roman" w:hAnsi="Times New Roman" w:cs="Times New Roman"/>
          <w:b/>
          <w:bCs/>
          <w:sz w:val="24"/>
          <w:szCs w:val="24"/>
        </w:rPr>
        <w:t>ND MISSION</w:t>
      </w:r>
    </w:p>
    <w:p w14:paraId="0000000A" w14:textId="77777777" w:rsidR="00F7644F" w:rsidRDefault="00000000">
      <w:pPr>
        <w:widowControl w:val="0"/>
        <w:pBdr>
          <w:top w:val="nil"/>
          <w:left w:val="nil"/>
          <w:bottom w:val="nil"/>
          <w:right w:val="nil"/>
          <w:between w:val="nil"/>
        </w:pBdr>
        <w:spacing w:line="240" w:lineRule="auto"/>
        <w:ind w:left="-1440" w:right="-14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14:paraId="0000000B" w14:textId="6FDA98F7" w:rsidR="00F7644F" w:rsidRDefault="00000000">
      <w:pPr>
        <w:widowControl w:val="0"/>
        <w:pBdr>
          <w:top w:val="nil"/>
          <w:left w:val="nil"/>
          <w:bottom w:val="nil"/>
          <w:right w:val="nil"/>
          <w:between w:val="nil"/>
        </w:pBdr>
        <w:spacing w:line="240" w:lineRule="auto"/>
        <w:ind w:left="-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name of this organization shall be the Peterson Schriever Cheyenne Mountain Spouses' Club, hereinafter referred to as </w:t>
      </w:r>
      <w:r w:rsidR="008555A3">
        <w:rPr>
          <w:rFonts w:ascii="Times New Roman" w:eastAsia="Times New Roman" w:hAnsi="Times New Roman" w:cs="Times New Roman"/>
          <w:sz w:val="24"/>
          <w:szCs w:val="24"/>
        </w:rPr>
        <w:t>the PSC</w:t>
      </w:r>
      <w:r>
        <w:rPr>
          <w:rFonts w:ascii="Times New Roman" w:eastAsia="Times New Roman" w:hAnsi="Times New Roman" w:cs="Times New Roman"/>
          <w:sz w:val="24"/>
          <w:szCs w:val="24"/>
        </w:rPr>
        <w:t>SC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The purpose of this organization shall be to promote</w:t>
      </w:r>
    </w:p>
    <w:p w14:paraId="0000000C" w14:textId="77777777" w:rsidR="00F7644F" w:rsidRDefault="00000000">
      <w:pPr>
        <w:widowControl w:val="0"/>
        <w:pBdr>
          <w:top w:val="nil"/>
          <w:left w:val="nil"/>
          <w:bottom w:val="nil"/>
          <w:right w:val="nil"/>
          <w:between w:val="nil"/>
        </w:pBdr>
        <w:spacing w:line="240" w:lineRule="auto"/>
        <w:ind w:left="-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nonprofit, social, cultural, and community service activities. </w:t>
      </w:r>
    </w:p>
    <w:p w14:paraId="0000000D" w14:textId="77777777" w:rsidR="00F7644F" w:rsidRDefault="00F7644F">
      <w:pPr>
        <w:widowControl w:val="0"/>
        <w:pBdr>
          <w:top w:val="nil"/>
          <w:left w:val="nil"/>
          <w:bottom w:val="nil"/>
          <w:right w:val="nil"/>
          <w:between w:val="nil"/>
        </w:pBdr>
        <w:spacing w:line="240" w:lineRule="auto"/>
        <w:ind w:left="-9"/>
        <w:jc w:val="center"/>
        <w:rPr>
          <w:rFonts w:ascii="Times New Roman" w:eastAsia="Times New Roman" w:hAnsi="Times New Roman" w:cs="Times New Roman"/>
          <w:sz w:val="24"/>
          <w:szCs w:val="24"/>
        </w:rPr>
      </w:pPr>
    </w:p>
    <w:p w14:paraId="0000000E" w14:textId="77777777" w:rsidR="00F7644F" w:rsidRDefault="00F7644F">
      <w:pPr>
        <w:widowControl w:val="0"/>
        <w:pBdr>
          <w:top w:val="nil"/>
          <w:left w:val="nil"/>
          <w:bottom w:val="nil"/>
          <w:right w:val="nil"/>
          <w:between w:val="nil"/>
        </w:pBdr>
        <w:spacing w:line="240" w:lineRule="auto"/>
        <w:ind w:left="-9"/>
        <w:jc w:val="center"/>
        <w:rPr>
          <w:rFonts w:ascii="Times New Roman" w:eastAsia="Times New Roman" w:hAnsi="Times New Roman" w:cs="Times New Roman"/>
          <w:sz w:val="24"/>
          <w:szCs w:val="24"/>
        </w:rPr>
      </w:pPr>
    </w:p>
    <w:p w14:paraId="0000000F"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ARTICLE II - </w:t>
      </w:r>
      <w:r>
        <w:rPr>
          <w:rFonts w:ascii="Times New Roman" w:eastAsia="Times New Roman" w:hAnsi="Times New Roman" w:cs="Times New Roman"/>
          <w:b/>
          <w:bCs/>
          <w:sz w:val="24"/>
          <w:szCs w:val="24"/>
        </w:rPr>
        <w:t>GENERAL ADMINISTRATION PROVISIONS</w:t>
      </w:r>
    </w:p>
    <w:p w14:paraId="00000010"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14:paraId="00000011" w14:textId="77777777" w:rsidR="00F7644F" w:rsidRDefault="00000000">
      <w:pPr>
        <w:widowControl w:val="0"/>
        <w:pBdr>
          <w:top w:val="nil"/>
          <w:left w:val="nil"/>
          <w:bottom w:val="nil"/>
          <w:right w:val="nil"/>
          <w:between w:val="nil"/>
        </w:pBdr>
        <w:spacing w:line="240" w:lineRule="auto"/>
        <w:ind w:left="-28"/>
        <w:rPr>
          <w:rFonts w:ascii="Times New Roman" w:eastAsia="Times New Roman" w:hAnsi="Times New Roman" w:cs="Times New Roman"/>
          <w:sz w:val="24"/>
          <w:szCs w:val="24"/>
        </w:rPr>
      </w:pPr>
      <w:r>
        <w:rPr>
          <w:rFonts w:ascii="Times New Roman" w:eastAsia="Times New Roman" w:hAnsi="Times New Roman" w:cs="Times New Roman"/>
          <w:sz w:val="24"/>
          <w:szCs w:val="24"/>
        </w:rPr>
        <w:t>Section 1:  General</w:t>
      </w:r>
    </w:p>
    <w:p w14:paraId="00000012" w14:textId="77777777" w:rsidR="00F7644F" w:rsidRDefault="00F7644F">
      <w:pPr>
        <w:widowControl w:val="0"/>
        <w:pBdr>
          <w:top w:val="nil"/>
          <w:left w:val="nil"/>
          <w:bottom w:val="nil"/>
          <w:right w:val="nil"/>
          <w:between w:val="nil"/>
        </w:pBdr>
        <w:spacing w:line="240" w:lineRule="auto"/>
        <w:ind w:left="-28"/>
        <w:rPr>
          <w:rFonts w:ascii="Times New Roman" w:eastAsia="Times New Roman" w:hAnsi="Times New Roman" w:cs="Times New Roman"/>
          <w:sz w:val="24"/>
          <w:szCs w:val="24"/>
        </w:rPr>
      </w:pPr>
    </w:p>
    <w:p w14:paraId="00000013" w14:textId="77777777" w:rsidR="00F7644F"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PSCSC operates on a military base only with the consent of the installation commander. Operation is contingent on compliance with the requirements and conditions of all applicable Air Force or Space Force regulations. </w:t>
      </w:r>
      <w:r>
        <w:rPr>
          <w:rFonts w:ascii="Times New Roman" w:eastAsia="Times New Roman" w:hAnsi="Times New Roman" w:cs="Times New Roman"/>
          <w:color w:val="000000"/>
          <w:sz w:val="24"/>
          <w:szCs w:val="24"/>
        </w:rPr>
        <w:t>This organization shall be established pursuant to Department of Defense Instruction (DOD) 1000.15</w:t>
      </w:r>
      <w:r>
        <w:rPr>
          <w:rFonts w:ascii="Times New Roman" w:eastAsia="Times New Roman" w:hAnsi="Times New Roman" w:cs="Times New Roman"/>
          <w:sz w:val="24"/>
          <w:szCs w:val="24"/>
        </w:rPr>
        <w:t xml:space="preserve">, SUBJECT: Private Organization on DOD Installations, DODI 5500.7R Joint Ethics Regulation and </w:t>
      </w:r>
      <w:r>
        <w:rPr>
          <w:rFonts w:ascii="Times New Roman" w:eastAsia="Times New Roman" w:hAnsi="Times New Roman" w:cs="Times New Roman"/>
          <w:color w:val="000000"/>
          <w:sz w:val="24"/>
          <w:szCs w:val="24"/>
        </w:rPr>
        <w:t>be a private organization as that term is defined in AFI 34-</w:t>
      </w:r>
      <w:proofErr w:type="gramStart"/>
      <w:r>
        <w:rPr>
          <w:rFonts w:ascii="Times New Roman" w:eastAsia="Times New Roman" w:hAnsi="Times New Roman" w:cs="Times New Roman"/>
          <w:color w:val="000000"/>
          <w:sz w:val="24"/>
          <w:szCs w:val="24"/>
        </w:rPr>
        <w:t>223 .</w:t>
      </w:r>
      <w:proofErr w:type="gramEnd"/>
      <w:r>
        <w:rPr>
          <w:rFonts w:ascii="Times New Roman" w:eastAsia="Times New Roman" w:hAnsi="Times New Roman" w:cs="Times New Roman"/>
          <w:color w:val="000000"/>
          <w:sz w:val="24"/>
          <w:szCs w:val="24"/>
        </w:rPr>
        <w:t xml:space="preserve"> It shall have no official status with or in the United States Air Force </w:t>
      </w:r>
      <w:r>
        <w:rPr>
          <w:rFonts w:ascii="Times New Roman" w:eastAsia="Times New Roman" w:hAnsi="Times New Roman" w:cs="Times New Roman"/>
          <w:sz w:val="24"/>
          <w:szCs w:val="24"/>
        </w:rPr>
        <w:t>or Space Force</w:t>
      </w:r>
      <w:r>
        <w:rPr>
          <w:rFonts w:ascii="Times New Roman" w:eastAsia="Times New Roman" w:hAnsi="Times New Roman" w:cs="Times New Roman"/>
          <w:color w:val="000000"/>
          <w:sz w:val="24"/>
          <w:szCs w:val="24"/>
        </w:rPr>
        <w:t xml:space="preserve">, and shall not be entitled to any sovereign immunities, privileges, insurance benefits, or other exemptions and advantages to which Non- Appropriated Funds Instrumentalities (NAFI) are entitled. It shall be subjected to such restrictions, laws, taxes, licenses, ordinances, etc., to the extent, which may be imposed upon it by local, state, and federal jurisdictions. </w:t>
      </w:r>
    </w:p>
    <w:p w14:paraId="00000014"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15" w14:textId="77777777" w:rsidR="00F7644F"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program and activities conducted will not prejudice or discredit the military service or other agencies of the United States Government.  PSCSC will neither propagate extremist activities nor advocate violence against others, or the violent overthrow of the Government.</w:t>
      </w:r>
    </w:p>
    <w:p w14:paraId="00000016" w14:textId="77777777" w:rsidR="00F7644F" w:rsidRDefault="00000000">
      <w:pPr>
        <w:widowControl w:val="0"/>
        <w:pBdr>
          <w:top w:val="nil"/>
          <w:left w:val="nil"/>
          <w:bottom w:val="nil"/>
          <w:right w:val="nil"/>
          <w:between w:val="nil"/>
        </w:pBdr>
        <w:spacing w:line="240" w:lineRule="auto"/>
        <w:ind w:left="-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7" w14:textId="77777777" w:rsidR="00F7644F"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No part of the </w:t>
      </w:r>
      <w:r>
        <w:rPr>
          <w:rFonts w:ascii="Times New Roman" w:eastAsia="Times New Roman" w:hAnsi="Times New Roman" w:cs="Times New Roman"/>
          <w:sz w:val="24"/>
          <w:szCs w:val="24"/>
        </w:rPr>
        <w:t>PSCSC</w:t>
      </w:r>
      <w:r>
        <w:rPr>
          <w:rFonts w:ascii="Times New Roman" w:eastAsia="Times New Roman" w:hAnsi="Times New Roman" w:cs="Times New Roman"/>
          <w:color w:val="000000"/>
          <w:sz w:val="24"/>
          <w:szCs w:val="24"/>
        </w:rPr>
        <w:t xml:space="preserve">'s net earnings may accrue to the benefit of any person having a personal or private interest in the activities of the organization. The </w:t>
      </w:r>
      <w:r>
        <w:rPr>
          <w:rFonts w:ascii="Times New Roman" w:eastAsia="Times New Roman" w:hAnsi="Times New Roman" w:cs="Times New Roman"/>
          <w:sz w:val="24"/>
          <w:szCs w:val="24"/>
        </w:rPr>
        <w:t>PSCSC</w:t>
      </w:r>
      <w:r>
        <w:rPr>
          <w:rFonts w:ascii="Times New Roman" w:eastAsia="Times New Roman" w:hAnsi="Times New Roman" w:cs="Times New Roman"/>
          <w:color w:val="000000"/>
          <w:sz w:val="24"/>
          <w:szCs w:val="24"/>
        </w:rPr>
        <w:t xml:space="preserve"> must be self-sustaining. There will be no direct financial assistance to this club from a NAFI in the form of contributions, dividends, or donations of monies or other assets. T</w:t>
      </w:r>
      <w:r>
        <w:rPr>
          <w:rFonts w:ascii="Times New Roman" w:eastAsia="Times New Roman" w:hAnsi="Times New Roman" w:cs="Times New Roman"/>
          <w:sz w:val="24"/>
          <w:szCs w:val="24"/>
        </w:rPr>
        <w:t xml:space="preserve">he PSCSC will adhere to all local and federal laws, and Federal tax codes (section 501(c)3).  </w:t>
      </w:r>
    </w:p>
    <w:p w14:paraId="00000018" w14:textId="77777777" w:rsidR="00F7644F" w:rsidRDefault="00F7644F">
      <w:pPr>
        <w:widowControl w:val="0"/>
        <w:pBdr>
          <w:top w:val="nil"/>
          <w:left w:val="nil"/>
          <w:bottom w:val="nil"/>
          <w:right w:val="nil"/>
          <w:between w:val="nil"/>
        </w:pBdr>
        <w:spacing w:line="240" w:lineRule="auto"/>
        <w:ind w:left="-28"/>
        <w:rPr>
          <w:rFonts w:ascii="Times New Roman" w:eastAsia="Times New Roman" w:hAnsi="Times New Roman" w:cs="Times New Roman"/>
          <w:sz w:val="24"/>
          <w:szCs w:val="24"/>
        </w:rPr>
      </w:pPr>
    </w:p>
    <w:p w14:paraId="00000019" w14:textId="77777777" w:rsidR="00F7644F" w:rsidRDefault="00F7644F">
      <w:pPr>
        <w:widowControl w:val="0"/>
        <w:pBdr>
          <w:top w:val="nil"/>
          <w:left w:val="nil"/>
          <w:bottom w:val="nil"/>
          <w:right w:val="nil"/>
          <w:between w:val="nil"/>
        </w:pBdr>
        <w:spacing w:line="240" w:lineRule="auto"/>
        <w:ind w:left="-28"/>
        <w:rPr>
          <w:rFonts w:ascii="Times New Roman" w:eastAsia="Times New Roman" w:hAnsi="Times New Roman" w:cs="Times New Roman"/>
          <w:sz w:val="24"/>
          <w:szCs w:val="24"/>
        </w:rPr>
      </w:pPr>
    </w:p>
    <w:p w14:paraId="0000001A" w14:textId="77777777" w:rsidR="00F7644F" w:rsidRDefault="00000000">
      <w:pPr>
        <w:widowControl w:val="0"/>
        <w:pBdr>
          <w:top w:val="nil"/>
          <w:left w:val="nil"/>
          <w:bottom w:val="nil"/>
          <w:right w:val="nil"/>
          <w:between w:val="nil"/>
        </w:pBdr>
        <w:spacing w:line="240" w:lineRule="auto"/>
        <w:ind w:left="-28"/>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 Parliamentary Authority</w:t>
      </w:r>
    </w:p>
    <w:p w14:paraId="0000001B" w14:textId="77777777" w:rsidR="00F7644F" w:rsidRDefault="00F7644F">
      <w:pPr>
        <w:widowControl w:val="0"/>
        <w:pBdr>
          <w:top w:val="nil"/>
          <w:left w:val="nil"/>
          <w:bottom w:val="nil"/>
          <w:right w:val="nil"/>
          <w:between w:val="nil"/>
        </w:pBdr>
        <w:spacing w:line="240" w:lineRule="auto"/>
        <w:ind w:left="-28"/>
        <w:rPr>
          <w:rFonts w:ascii="Times New Roman" w:eastAsia="Times New Roman" w:hAnsi="Times New Roman" w:cs="Times New Roman"/>
          <w:sz w:val="24"/>
          <w:szCs w:val="24"/>
        </w:rPr>
      </w:pPr>
    </w:p>
    <w:p w14:paraId="0000001C"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PSCSC  is</w:t>
      </w:r>
      <w:proofErr w:type="gramEnd"/>
      <w:r>
        <w:rPr>
          <w:rFonts w:ascii="Times New Roman" w:eastAsia="Times New Roman" w:hAnsi="Times New Roman" w:cs="Times New Roman"/>
          <w:sz w:val="24"/>
          <w:szCs w:val="24"/>
        </w:rPr>
        <w:t xml:space="preserve"> governed by its Constitution and Bylaws.  Should there be a conflict between the </w:t>
      </w:r>
      <w:r>
        <w:rPr>
          <w:rFonts w:ascii="Times New Roman" w:eastAsia="Times New Roman" w:hAnsi="Times New Roman" w:cs="Times New Roman"/>
          <w:sz w:val="24"/>
          <w:szCs w:val="24"/>
        </w:rPr>
        <w:lastRenderedPageBreak/>
        <w:t xml:space="preserve">PSCSC Constitution and Bylaws, the Constitution shall govern.  </w:t>
      </w:r>
      <w:r>
        <w:rPr>
          <w:rFonts w:ascii="Times New Roman" w:eastAsia="Times New Roman" w:hAnsi="Times New Roman" w:cs="Times New Roman"/>
          <w:sz w:val="24"/>
          <w:szCs w:val="24"/>
          <w:u w:val="single"/>
        </w:rPr>
        <w:t>Robert’s Rules of Order, Newly Revised, 11th Edition</w:t>
      </w:r>
      <w:r>
        <w:rPr>
          <w:rFonts w:ascii="Times New Roman" w:eastAsia="Times New Roman" w:hAnsi="Times New Roman" w:cs="Times New Roman"/>
          <w:sz w:val="24"/>
          <w:szCs w:val="24"/>
        </w:rPr>
        <w:t xml:space="preserve"> by Henry M. Robert III, Daniel H. </w:t>
      </w:r>
      <w:proofErr w:type="spellStart"/>
      <w:r>
        <w:rPr>
          <w:rFonts w:ascii="Times New Roman" w:eastAsia="Times New Roman" w:hAnsi="Times New Roman" w:cs="Times New Roman"/>
          <w:sz w:val="24"/>
          <w:szCs w:val="24"/>
        </w:rPr>
        <w:t>Honemann</w:t>
      </w:r>
      <w:proofErr w:type="spellEnd"/>
      <w:r>
        <w:rPr>
          <w:rFonts w:ascii="Times New Roman" w:eastAsia="Times New Roman" w:hAnsi="Times New Roman" w:cs="Times New Roman"/>
          <w:sz w:val="24"/>
          <w:szCs w:val="24"/>
        </w:rPr>
        <w:t xml:space="preserve"> and Thomass J. Balch shall guide the PSCSC providing it does not conflict with the Constitution and Bylaws of the PSCSC.</w:t>
      </w:r>
    </w:p>
    <w:p w14:paraId="0000001D"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1E" w14:textId="77777777" w:rsidR="00F7644F" w:rsidRDefault="00000000">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3: Board Term/Fiscal Year </w:t>
      </w:r>
    </w:p>
    <w:p w14:paraId="0000001F" w14:textId="77777777" w:rsidR="00F7644F" w:rsidRDefault="00F7644F">
      <w:pPr>
        <w:widowControl w:val="0"/>
        <w:pBdr>
          <w:top w:val="nil"/>
          <w:left w:val="nil"/>
          <w:bottom w:val="nil"/>
          <w:right w:val="nil"/>
          <w:between w:val="nil"/>
        </w:pBdr>
        <w:spacing w:line="240" w:lineRule="auto"/>
        <w:ind w:left="-4" w:firstLine="4"/>
        <w:rPr>
          <w:rFonts w:ascii="Times New Roman" w:eastAsia="Times New Roman" w:hAnsi="Times New Roman" w:cs="Times New Roman"/>
          <w:sz w:val="24"/>
          <w:szCs w:val="24"/>
        </w:rPr>
      </w:pPr>
    </w:p>
    <w:p w14:paraId="00000020" w14:textId="77777777" w:rsidR="00F7644F" w:rsidRDefault="00000000">
      <w:pPr>
        <w:widowControl w:val="0"/>
        <w:pBdr>
          <w:top w:val="nil"/>
          <w:left w:val="nil"/>
          <w:bottom w:val="nil"/>
          <w:right w:val="nil"/>
          <w:between w:val="nil"/>
        </w:pBdr>
        <w:spacing w:line="240" w:lineRule="auto"/>
        <w:ind w:left="-4" w:firstLine="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Board  year</w:t>
      </w:r>
      <w:proofErr w:type="gramEnd"/>
      <w:r>
        <w:rPr>
          <w:rFonts w:ascii="Times New Roman" w:eastAsia="Times New Roman" w:hAnsi="Times New Roman" w:cs="Times New Roman"/>
          <w:sz w:val="24"/>
          <w:szCs w:val="24"/>
        </w:rPr>
        <w:t xml:space="preserve"> shall run from the date of installation of officers in May to the next installation of officers the following May (with the understanding that all positions will complete any unfinished business by May 31.  All board members will serve a term of one year.  No board member may serve in the same position for more than two consecutive board years.  At the end of the second term, the member may be elected or appointed to a different position for one year.  At the end of that term, the member may be elected or appointed to a new position. An individual may apply to run for a third term in a position if, following the nomination process, there is no other applicant for said position. The fiscal and membership year shall run from 1 June through 31 May of the following year.  </w:t>
      </w:r>
    </w:p>
    <w:p w14:paraId="00000021" w14:textId="77777777" w:rsidR="00F7644F" w:rsidRDefault="00F7644F">
      <w:pPr>
        <w:widowControl w:val="0"/>
        <w:pBdr>
          <w:top w:val="nil"/>
          <w:left w:val="nil"/>
          <w:bottom w:val="nil"/>
          <w:right w:val="nil"/>
          <w:between w:val="nil"/>
        </w:pBdr>
        <w:spacing w:line="240" w:lineRule="auto"/>
        <w:ind w:left="-4" w:firstLine="4"/>
        <w:rPr>
          <w:rFonts w:ascii="Times New Roman" w:eastAsia="Times New Roman" w:hAnsi="Times New Roman" w:cs="Times New Roman"/>
          <w:sz w:val="24"/>
          <w:szCs w:val="24"/>
        </w:rPr>
      </w:pPr>
    </w:p>
    <w:p w14:paraId="00000022" w14:textId="77777777" w:rsidR="00F7644F" w:rsidRDefault="00000000">
      <w:pPr>
        <w:widowControl w:val="0"/>
        <w:pBdr>
          <w:top w:val="nil"/>
          <w:left w:val="nil"/>
          <w:bottom w:val="nil"/>
          <w:right w:val="nil"/>
          <w:between w:val="nil"/>
        </w:pBdr>
        <w:spacing w:line="240" w:lineRule="auto"/>
        <w:ind w:left="-4" w:firstLine="4"/>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 Refusal of Organization</w:t>
      </w:r>
    </w:p>
    <w:p w14:paraId="00000023" w14:textId="77777777" w:rsidR="00F7644F" w:rsidRDefault="00F7644F">
      <w:pPr>
        <w:widowControl w:val="0"/>
        <w:pBdr>
          <w:top w:val="nil"/>
          <w:left w:val="nil"/>
          <w:bottom w:val="nil"/>
          <w:right w:val="nil"/>
          <w:between w:val="nil"/>
        </w:pBdr>
        <w:spacing w:line="240" w:lineRule="auto"/>
        <w:ind w:left="-4" w:firstLine="4"/>
        <w:rPr>
          <w:rFonts w:ascii="Times New Roman" w:eastAsia="Times New Roman" w:hAnsi="Times New Roman" w:cs="Times New Roman"/>
          <w:sz w:val="24"/>
          <w:szCs w:val="24"/>
        </w:rPr>
      </w:pPr>
    </w:p>
    <w:p w14:paraId="00000024" w14:textId="77777777" w:rsidR="00F7644F" w:rsidRDefault="00000000">
      <w:pPr>
        <w:widowControl w:val="0"/>
        <w:pBdr>
          <w:top w:val="nil"/>
          <w:left w:val="nil"/>
          <w:bottom w:val="nil"/>
          <w:right w:val="nil"/>
          <w:between w:val="nil"/>
        </w:pBdr>
        <w:spacing w:line="240" w:lineRule="auto"/>
        <w:ind w:left="-4" w:firstLine="4"/>
        <w:rPr>
          <w:rFonts w:ascii="Times New Roman" w:eastAsia="Times New Roman" w:hAnsi="Times New Roman" w:cs="Times New Roman"/>
          <w:sz w:val="24"/>
          <w:szCs w:val="24"/>
        </w:rPr>
      </w:pPr>
      <w:r>
        <w:rPr>
          <w:rFonts w:ascii="Times New Roman" w:eastAsia="Times New Roman" w:hAnsi="Times New Roman" w:cs="Times New Roman"/>
          <w:sz w:val="24"/>
          <w:szCs w:val="24"/>
        </w:rPr>
        <w:t>The PSCSC Governing Board reserves the right to refuse any organization or business donations and vendors.</w:t>
      </w:r>
    </w:p>
    <w:p w14:paraId="00000025" w14:textId="77777777" w:rsidR="00F7644F" w:rsidRDefault="00F7644F">
      <w:pPr>
        <w:widowControl w:val="0"/>
        <w:pBdr>
          <w:top w:val="nil"/>
          <w:left w:val="nil"/>
          <w:bottom w:val="nil"/>
          <w:right w:val="nil"/>
          <w:between w:val="nil"/>
        </w:pBdr>
        <w:spacing w:line="240" w:lineRule="auto"/>
        <w:ind w:left="-4" w:firstLine="4"/>
        <w:rPr>
          <w:rFonts w:ascii="Times New Roman" w:eastAsia="Times New Roman" w:hAnsi="Times New Roman" w:cs="Times New Roman"/>
          <w:sz w:val="24"/>
          <w:szCs w:val="24"/>
        </w:rPr>
      </w:pPr>
    </w:p>
    <w:p w14:paraId="00000026" w14:textId="77777777" w:rsidR="00F7644F" w:rsidRDefault="00F7644F">
      <w:pPr>
        <w:widowControl w:val="0"/>
        <w:pBdr>
          <w:top w:val="nil"/>
          <w:left w:val="nil"/>
          <w:bottom w:val="nil"/>
          <w:right w:val="nil"/>
          <w:between w:val="nil"/>
        </w:pBdr>
        <w:spacing w:line="240" w:lineRule="auto"/>
        <w:ind w:left="-4" w:firstLine="4"/>
        <w:rPr>
          <w:rFonts w:ascii="Times New Roman" w:eastAsia="Times New Roman" w:hAnsi="Times New Roman" w:cs="Times New Roman"/>
          <w:sz w:val="24"/>
          <w:szCs w:val="24"/>
        </w:rPr>
      </w:pPr>
    </w:p>
    <w:p w14:paraId="00000027" w14:textId="77777777" w:rsidR="00F7644F" w:rsidRDefault="00000000">
      <w:pPr>
        <w:widowControl w:val="0"/>
        <w:pBdr>
          <w:top w:val="nil"/>
          <w:left w:val="nil"/>
          <w:bottom w:val="nil"/>
          <w:right w:val="nil"/>
          <w:between w:val="nil"/>
        </w:pBdr>
        <w:spacing w:line="240" w:lineRule="auto"/>
        <w:ind w:left="-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ARTICLE III - GOVERNING BODY AND OFFICERS</w:t>
      </w:r>
    </w:p>
    <w:p w14:paraId="00000028" w14:textId="77777777" w:rsidR="00F7644F" w:rsidRDefault="00F7644F">
      <w:pPr>
        <w:widowControl w:val="0"/>
        <w:pBdr>
          <w:top w:val="nil"/>
          <w:left w:val="nil"/>
          <w:bottom w:val="nil"/>
          <w:right w:val="nil"/>
          <w:between w:val="nil"/>
        </w:pBdr>
        <w:spacing w:line="240" w:lineRule="auto"/>
        <w:ind w:left="-4"/>
        <w:jc w:val="center"/>
        <w:rPr>
          <w:rFonts w:ascii="Times New Roman" w:eastAsia="Times New Roman" w:hAnsi="Times New Roman" w:cs="Times New Roman"/>
          <w:b/>
          <w:bCs/>
          <w:sz w:val="24"/>
          <w:szCs w:val="24"/>
        </w:rPr>
      </w:pPr>
    </w:p>
    <w:p w14:paraId="00000029" w14:textId="77777777" w:rsidR="00F7644F" w:rsidRDefault="00000000">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r>
        <w:rPr>
          <w:rFonts w:ascii="Times New Roman" w:eastAsia="Times New Roman" w:hAnsi="Times New Roman" w:cs="Times New Roman"/>
          <w:sz w:val="24"/>
          <w:szCs w:val="24"/>
        </w:rPr>
        <w:t>Section 1: Governing Bodies</w:t>
      </w:r>
    </w:p>
    <w:p w14:paraId="0000002A"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2B" w14:textId="77777777" w:rsidR="00F7644F"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Executive Board of the PSCSC shall consist of the Elected Officers, Advisor(s) and the Parliamentarian.  The Executive Board acts in an advisory capacity to the President.</w:t>
      </w:r>
    </w:p>
    <w:p w14:paraId="0000002C" w14:textId="77777777" w:rsidR="00F7644F" w:rsidRDefault="00000000">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of Directors (</w:t>
      </w:r>
      <w:proofErr w:type="spellStart"/>
      <w:r>
        <w:rPr>
          <w:rFonts w:ascii="Times New Roman" w:eastAsia="Times New Roman" w:hAnsi="Times New Roman" w:cs="Times New Roman"/>
          <w:sz w:val="24"/>
          <w:szCs w:val="24"/>
        </w:rPr>
        <w:t>BoD</w:t>
      </w:r>
      <w:proofErr w:type="spellEnd"/>
      <w:r>
        <w:rPr>
          <w:rFonts w:ascii="Times New Roman" w:eastAsia="Times New Roman" w:hAnsi="Times New Roman" w:cs="Times New Roman"/>
          <w:sz w:val="24"/>
          <w:szCs w:val="24"/>
        </w:rPr>
        <w:t xml:space="preserve">) shall consist of the Executive Board and the appointed Chairpersons.  The </w:t>
      </w:r>
      <w:proofErr w:type="spellStart"/>
      <w:r>
        <w:rPr>
          <w:rFonts w:ascii="Times New Roman" w:eastAsia="Times New Roman" w:hAnsi="Times New Roman" w:cs="Times New Roman"/>
          <w:sz w:val="24"/>
          <w:szCs w:val="24"/>
        </w:rPr>
        <w:t>BoD</w:t>
      </w:r>
      <w:proofErr w:type="spellEnd"/>
      <w:r>
        <w:rPr>
          <w:rFonts w:ascii="Times New Roman" w:eastAsia="Times New Roman" w:hAnsi="Times New Roman" w:cs="Times New Roman"/>
          <w:sz w:val="24"/>
          <w:szCs w:val="24"/>
        </w:rPr>
        <w:t xml:space="preserve"> will be the governing board of PSCSC and will direct the operation of the club.</w:t>
      </w:r>
    </w:p>
    <w:p w14:paraId="0000002D"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2E"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 Executive Board</w:t>
      </w:r>
    </w:p>
    <w:p w14:paraId="0000002F"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30"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PSCSC paid employees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Thrift Shore employees) may not serve in elected positions on the PSCSC </w:t>
      </w:r>
      <w:proofErr w:type="spellStart"/>
      <w:r>
        <w:rPr>
          <w:rFonts w:ascii="Times New Roman" w:eastAsia="Times New Roman" w:hAnsi="Times New Roman" w:cs="Times New Roman"/>
          <w:sz w:val="24"/>
          <w:szCs w:val="24"/>
        </w:rPr>
        <w:t>BoD</w:t>
      </w:r>
      <w:proofErr w:type="spellEnd"/>
      <w:r>
        <w:rPr>
          <w:rFonts w:ascii="Times New Roman" w:eastAsia="Times New Roman" w:hAnsi="Times New Roman" w:cs="Times New Roman"/>
          <w:sz w:val="24"/>
          <w:szCs w:val="24"/>
        </w:rPr>
        <w:t>.  The Elected Officers and voting members of the Executive Board include:</w:t>
      </w:r>
    </w:p>
    <w:p w14:paraId="00000031"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32" w14:textId="77777777" w:rsidR="00F7644F"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President </w:t>
      </w:r>
    </w:p>
    <w:p w14:paraId="00000033" w14:textId="77777777" w:rsidR="00F7644F" w:rsidRDefault="00000000">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votes in the event of a tie via silent ballot for elections and verbally for all other votes which must be broken).</w:t>
      </w:r>
    </w:p>
    <w:p w14:paraId="00000034" w14:textId="77777777" w:rsidR="00F7644F" w:rsidRDefault="00000000">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 be the spouse of an </w:t>
      </w:r>
      <w:proofErr w:type="gramStart"/>
      <w:r>
        <w:rPr>
          <w:rFonts w:ascii="Times New Roman" w:eastAsia="Times New Roman" w:hAnsi="Times New Roman" w:cs="Times New Roman"/>
          <w:sz w:val="24"/>
          <w:szCs w:val="24"/>
        </w:rPr>
        <w:t>Active Duty</w:t>
      </w:r>
      <w:proofErr w:type="gramEnd"/>
      <w:r>
        <w:rPr>
          <w:rFonts w:ascii="Times New Roman" w:eastAsia="Times New Roman" w:hAnsi="Times New Roman" w:cs="Times New Roman"/>
          <w:sz w:val="24"/>
          <w:szCs w:val="24"/>
        </w:rPr>
        <w:t xml:space="preserve"> Service member stationed at Peterson, Schriever, or Cheyenne Mountain.</w:t>
      </w:r>
    </w:p>
    <w:p w14:paraId="00000035" w14:textId="77777777" w:rsidR="00F7644F"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Vice President</w:t>
      </w:r>
    </w:p>
    <w:p w14:paraId="00000036" w14:textId="77777777" w:rsidR="00F7644F" w:rsidRDefault="00000000">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 be the spouse of an </w:t>
      </w:r>
      <w:proofErr w:type="gramStart"/>
      <w:r>
        <w:rPr>
          <w:rFonts w:ascii="Times New Roman" w:eastAsia="Times New Roman" w:hAnsi="Times New Roman" w:cs="Times New Roman"/>
          <w:sz w:val="24"/>
          <w:szCs w:val="24"/>
        </w:rPr>
        <w:t>Active Duty</w:t>
      </w:r>
      <w:proofErr w:type="gramEnd"/>
      <w:r>
        <w:rPr>
          <w:rFonts w:ascii="Times New Roman" w:eastAsia="Times New Roman" w:hAnsi="Times New Roman" w:cs="Times New Roman"/>
          <w:sz w:val="24"/>
          <w:szCs w:val="24"/>
        </w:rPr>
        <w:t xml:space="preserve"> Service member stationed at Peterson, Schriever, or Cheyenne Mountain.</w:t>
      </w:r>
    </w:p>
    <w:p w14:paraId="00000037" w14:textId="77777777" w:rsidR="00F7644F"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Treasurer</w:t>
      </w:r>
    </w:p>
    <w:p w14:paraId="00000038" w14:textId="77777777" w:rsidR="00F7644F"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Secretary</w:t>
      </w:r>
    </w:p>
    <w:p w14:paraId="00000039" w14:textId="77777777" w:rsidR="00F7644F"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Parliamentarian (</w:t>
      </w:r>
      <w:proofErr w:type="spellStart"/>
      <w:r>
        <w:rPr>
          <w:rFonts w:ascii="Times New Roman" w:eastAsia="Times New Roman" w:hAnsi="Times New Roman" w:cs="Times New Roman"/>
          <w:sz w:val="24"/>
          <w:szCs w:val="24"/>
        </w:rPr>
        <w:t>non voting</w:t>
      </w:r>
      <w:proofErr w:type="spellEnd"/>
      <w:r>
        <w:rPr>
          <w:rFonts w:ascii="Times New Roman" w:eastAsia="Times New Roman" w:hAnsi="Times New Roman" w:cs="Times New Roman"/>
          <w:sz w:val="24"/>
          <w:szCs w:val="24"/>
        </w:rPr>
        <w:t xml:space="preserve"> appointment member of the Executive Board)</w:t>
      </w:r>
    </w:p>
    <w:p w14:paraId="0000003A"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3B"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3: Appointed Positions and Committees</w:t>
      </w:r>
    </w:p>
    <w:p w14:paraId="0000003C"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3D" w14:textId="77777777" w:rsidR="00F7644F" w:rsidRDefault="00000000">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President shall appointment a Parliamentarian who is a non-voting member of the Executive Board with a majority approval of the Executive Board.</w:t>
      </w:r>
    </w:p>
    <w:p w14:paraId="0000003E" w14:textId="77777777" w:rsidR="00F7644F" w:rsidRDefault="00000000">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PSCSC paid employees may not serve as a Thrift Store Chairperson, Welfare Chairperson or Scholarship Chairperson, or any other position that may have direct oversight of Thrift Store HR or operations.</w:t>
      </w:r>
    </w:p>
    <w:p w14:paraId="0000003F" w14:textId="77777777" w:rsidR="00F7644F" w:rsidRDefault="00000000">
      <w:pPr>
        <w:widowControl w:val="0"/>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a minimum, the President will establish the following Committees:</w:t>
      </w:r>
    </w:p>
    <w:p w14:paraId="00000040" w14:textId="77777777" w:rsidR="00F7644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The Welfare Committee (led by the Welfare Chairperson)</w:t>
      </w:r>
    </w:p>
    <w:p w14:paraId="00000041" w14:textId="77777777" w:rsidR="00F7644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ii.The</w:t>
      </w:r>
      <w:proofErr w:type="spellEnd"/>
      <w:r>
        <w:rPr>
          <w:rFonts w:ascii="Times New Roman" w:eastAsia="Times New Roman" w:hAnsi="Times New Roman" w:cs="Times New Roman"/>
          <w:sz w:val="24"/>
          <w:szCs w:val="24"/>
        </w:rPr>
        <w:t xml:space="preserve"> Operating Budget Committee (led by the Treasurer)</w:t>
      </w:r>
    </w:p>
    <w:p w14:paraId="00000042" w14:textId="77777777" w:rsidR="00F7644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The Scholarship Committee </w:t>
      </w:r>
      <w:proofErr w:type="gramStart"/>
      <w:r>
        <w:rPr>
          <w:rFonts w:ascii="Times New Roman" w:eastAsia="Times New Roman" w:hAnsi="Times New Roman" w:cs="Times New Roman"/>
          <w:sz w:val="24"/>
          <w:szCs w:val="24"/>
        </w:rPr>
        <w:t>( led</w:t>
      </w:r>
      <w:proofErr w:type="gramEnd"/>
      <w:r>
        <w:rPr>
          <w:rFonts w:ascii="Times New Roman" w:eastAsia="Times New Roman" w:hAnsi="Times New Roman" w:cs="Times New Roman"/>
          <w:sz w:val="24"/>
          <w:szCs w:val="24"/>
        </w:rPr>
        <w:t xml:space="preserve"> by the Scholarships Chairperson)</w:t>
      </w:r>
    </w:p>
    <w:p w14:paraId="00000043" w14:textId="77777777" w:rsidR="00F7644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iv. The Constitution and Bylaws Review Committee (conducted at least biannually and led by the Parliamentarian)</w:t>
      </w:r>
    </w:p>
    <w:p w14:paraId="00000044" w14:textId="77777777" w:rsidR="00F7644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v. The Nominating Committee (led by Parliamentarian)</w:t>
      </w:r>
    </w:p>
    <w:p w14:paraId="00000045" w14:textId="77777777" w:rsidR="00F7644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Any Special Committees deemed necessary by the President on an as-needed basis.  </w:t>
      </w:r>
    </w:p>
    <w:p w14:paraId="00000046" w14:textId="77777777" w:rsidR="00F7644F" w:rsidRDefault="00000000">
      <w:pPr>
        <w:widowControl w:val="0"/>
        <w:pBdr>
          <w:top w:val="nil"/>
          <w:left w:val="nil"/>
          <w:bottom w:val="nil"/>
          <w:right w:val="nil"/>
          <w:between w:val="nil"/>
        </w:pBd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 Thrift Store Committee </w:t>
      </w:r>
    </w:p>
    <w:p w14:paraId="00000047"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48"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 Advisors</w:t>
      </w:r>
    </w:p>
    <w:p w14:paraId="00000049"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4A"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Advisors are a crucial part of the PSCSC.  Their roles are to help advocate on behalf of the PSCSC at the delta level, and serve as the liaison between the PSCSC and other installation and delta agencies.   With their consent and upon official designation, the Advisor shall be the spouses of base leadership, as well as Cheyenne Mountain Space Station leadership.  If spouses of leadership are unable to fill this role, another senior spouse who has been actively involved in spouses club leadership may fill this role.  If possible, having advisors from each base is encouraged.  </w:t>
      </w:r>
    </w:p>
    <w:p w14:paraId="0000004B"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4C"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5:  Early Termination or Incomplete BOD</w:t>
      </w:r>
    </w:p>
    <w:p w14:paraId="0000004D"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4E"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event of vacancies, early termination of office, incomplete slate of BOD, or any other issues regarding BOD, the PSCSC will adhere to the guidance set forth in the by-laws regarding said items. </w:t>
      </w:r>
    </w:p>
    <w:p w14:paraId="0000004F"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50"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51"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ARTICLE I</w:t>
      </w:r>
      <w:r>
        <w:rPr>
          <w:rFonts w:ascii="Times New Roman" w:eastAsia="Times New Roman" w:hAnsi="Times New Roman" w:cs="Times New Roman"/>
          <w:b/>
          <w:bCs/>
          <w:sz w:val="24"/>
          <w:szCs w:val="24"/>
        </w:rPr>
        <w:t>V</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 xml:space="preserve">MEMBERSHIP </w:t>
      </w:r>
    </w:p>
    <w:p w14:paraId="00000052" w14:textId="77777777" w:rsidR="00F7644F" w:rsidRDefault="00F7644F">
      <w:pPr>
        <w:widowControl w:val="0"/>
        <w:pBdr>
          <w:top w:val="nil"/>
          <w:left w:val="nil"/>
          <w:bottom w:val="nil"/>
          <w:right w:val="nil"/>
          <w:between w:val="nil"/>
        </w:pBdr>
        <w:spacing w:line="240" w:lineRule="auto"/>
        <w:ind w:left="-4" w:firstLine="9"/>
        <w:rPr>
          <w:rFonts w:ascii="Times New Roman" w:eastAsia="Times New Roman" w:hAnsi="Times New Roman" w:cs="Times New Roman"/>
          <w:sz w:val="24"/>
          <w:szCs w:val="24"/>
        </w:rPr>
      </w:pPr>
    </w:p>
    <w:p w14:paraId="00000053" w14:textId="77777777" w:rsidR="00F7644F" w:rsidRDefault="00000000">
      <w:pPr>
        <w:widowControl w:val="0"/>
        <w:pBdr>
          <w:top w:val="nil"/>
          <w:left w:val="nil"/>
          <w:bottom w:val="nil"/>
          <w:right w:val="nil"/>
          <w:between w:val="nil"/>
        </w:pBdr>
        <w:spacing w:line="240" w:lineRule="auto"/>
        <w:ind w:left="-4"/>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 xml:space="preserve">Membership in the </w:t>
      </w:r>
      <w:r>
        <w:rPr>
          <w:rFonts w:ascii="Times New Roman" w:eastAsia="Times New Roman" w:hAnsi="Times New Roman" w:cs="Times New Roman"/>
          <w:sz w:val="24"/>
          <w:szCs w:val="24"/>
        </w:rPr>
        <w:t>PSCSC</w:t>
      </w:r>
      <w:r>
        <w:rPr>
          <w:rFonts w:ascii="Times New Roman" w:eastAsia="Times New Roman" w:hAnsi="Times New Roman" w:cs="Times New Roman"/>
          <w:color w:val="000000"/>
          <w:sz w:val="24"/>
          <w:szCs w:val="24"/>
        </w:rPr>
        <w:t xml:space="preserve"> is voluntary. Those who meet the eligibility requirements as defined in the Bylaws shall constitute the membership. </w:t>
      </w:r>
      <w:r>
        <w:rPr>
          <w:rFonts w:ascii="Times New Roman" w:eastAsia="Times New Roman" w:hAnsi="Times New Roman" w:cs="Times New Roman"/>
          <w:sz w:val="24"/>
          <w:szCs w:val="24"/>
        </w:rPr>
        <w:t xml:space="preserve">Membership discrimination based on age (over 40 years), race, religion, color, national origin, disability, ethnic group, or gender (including pregnancy), gender identity and sexual orientation is prohibited. </w:t>
      </w:r>
      <w:r>
        <w:rPr>
          <w:rFonts w:ascii="Times New Roman" w:eastAsia="Times New Roman" w:hAnsi="Times New Roman" w:cs="Times New Roman"/>
          <w:color w:val="000000"/>
          <w:sz w:val="24"/>
          <w:szCs w:val="24"/>
        </w:rPr>
        <w:t xml:space="preserve">As members of the </w:t>
      </w:r>
      <w:r>
        <w:rPr>
          <w:rFonts w:ascii="Times New Roman" w:eastAsia="Times New Roman" w:hAnsi="Times New Roman" w:cs="Times New Roman"/>
          <w:sz w:val="24"/>
          <w:szCs w:val="24"/>
        </w:rPr>
        <w:t>PSCSC</w:t>
      </w:r>
      <w:r>
        <w:rPr>
          <w:rFonts w:ascii="Times New Roman" w:eastAsia="Times New Roman" w:hAnsi="Times New Roman" w:cs="Times New Roman"/>
          <w:color w:val="000000"/>
          <w:sz w:val="24"/>
          <w:szCs w:val="24"/>
        </w:rPr>
        <w:t>, a private organization, no financial benefit can be accrued by any of its members. The</w:t>
      </w:r>
      <w:r>
        <w:rPr>
          <w:rFonts w:ascii="Times New Roman" w:eastAsia="Times New Roman" w:hAnsi="Times New Roman" w:cs="Times New Roman"/>
          <w:sz w:val="24"/>
          <w:szCs w:val="24"/>
        </w:rPr>
        <w:t xml:space="preserve"> PSCSC Board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color w:val="000000"/>
          <w:sz w:val="24"/>
          <w:szCs w:val="24"/>
        </w:rPr>
        <w:t xml:space="preserve">jointly and </w:t>
      </w:r>
      <w:proofErr w:type="spellStart"/>
      <w:r>
        <w:rPr>
          <w:rFonts w:ascii="Times New Roman" w:eastAsia="Times New Roman" w:hAnsi="Times New Roman" w:cs="Times New Roman"/>
          <w:sz w:val="24"/>
          <w:szCs w:val="24"/>
        </w:rPr>
        <w:t>severably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liable under the laws of Colorado for organizational debts in the event the organization's assets are insufficient to discharge liabilities. An individual member of </w:t>
      </w:r>
      <w:r>
        <w:rPr>
          <w:rFonts w:ascii="Times New Roman" w:eastAsia="Times New Roman" w:hAnsi="Times New Roman" w:cs="Times New Roman"/>
          <w:color w:val="000000"/>
          <w:sz w:val="24"/>
          <w:szCs w:val="24"/>
        </w:rPr>
        <w:lastRenderedPageBreak/>
        <w:t xml:space="preserve">the </w:t>
      </w:r>
      <w:r>
        <w:rPr>
          <w:rFonts w:ascii="Times New Roman" w:eastAsia="Times New Roman" w:hAnsi="Times New Roman" w:cs="Times New Roman"/>
          <w:sz w:val="24"/>
          <w:szCs w:val="24"/>
        </w:rPr>
        <w:t>PSCSC</w:t>
      </w:r>
      <w:r>
        <w:rPr>
          <w:rFonts w:ascii="Times New Roman" w:eastAsia="Times New Roman" w:hAnsi="Times New Roman" w:cs="Times New Roman"/>
          <w:color w:val="000000"/>
          <w:sz w:val="24"/>
          <w:szCs w:val="24"/>
        </w:rPr>
        <w:t xml:space="preserve"> will not be personally liable for the negligent conduct of the </w:t>
      </w:r>
      <w:r>
        <w:rPr>
          <w:rFonts w:ascii="Times New Roman" w:eastAsia="Times New Roman" w:hAnsi="Times New Roman" w:cs="Times New Roman"/>
          <w:sz w:val="24"/>
          <w:szCs w:val="24"/>
        </w:rPr>
        <w:t>PSCSC</w:t>
      </w:r>
      <w:r>
        <w:rPr>
          <w:rFonts w:ascii="Times New Roman" w:eastAsia="Times New Roman" w:hAnsi="Times New Roman" w:cs="Times New Roman"/>
          <w:color w:val="000000"/>
          <w:sz w:val="24"/>
          <w:szCs w:val="24"/>
        </w:rPr>
        <w:t xml:space="preserve"> or its members unless he/she authorizes assets to, participates in, or otherwise ratifies such conduct, per AFI 34-223.</w:t>
      </w:r>
    </w:p>
    <w:p w14:paraId="00000054"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55"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56"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ARTICLE V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 xml:space="preserve">MEETINGS </w:t>
      </w:r>
    </w:p>
    <w:p w14:paraId="00000057"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58" w14:textId="77777777" w:rsidR="00F7644F" w:rsidRDefault="00000000">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There shall be a regular meeting of the </w:t>
      </w:r>
      <w:r>
        <w:rPr>
          <w:rFonts w:ascii="Times New Roman" w:eastAsia="Times New Roman" w:hAnsi="Times New Roman" w:cs="Times New Roman"/>
          <w:sz w:val="24"/>
          <w:szCs w:val="24"/>
        </w:rPr>
        <w:t>PSCSC</w:t>
      </w:r>
      <w:r>
        <w:rPr>
          <w:rFonts w:ascii="Times New Roman" w:eastAsia="Times New Roman" w:hAnsi="Times New Roman" w:cs="Times New Roman"/>
          <w:color w:val="000000"/>
          <w:sz w:val="24"/>
          <w:szCs w:val="24"/>
        </w:rPr>
        <w:t xml:space="preserve"> Board once a month unless otherwise directed by the Board of Directors. These meetings may be in person or virtual, provided that notification of each meeting is made as described in the Bylaws. The President may call special meetings. Each member o</w:t>
      </w:r>
      <w:r>
        <w:rPr>
          <w:rFonts w:ascii="Times New Roman" w:eastAsia="Times New Roman" w:hAnsi="Times New Roman" w:cs="Times New Roman"/>
          <w:sz w:val="24"/>
          <w:szCs w:val="24"/>
        </w:rPr>
        <w:t>f the Board of Directors may only miss two meetings per board year, unless given special permission by the President.</w:t>
      </w:r>
    </w:p>
    <w:p w14:paraId="00000059"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5A"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5B" w14:textId="77777777" w:rsidR="00F7644F" w:rsidRDefault="00000000">
      <w:pPr>
        <w:widowControl w:val="0"/>
        <w:pBdr>
          <w:top w:val="nil"/>
          <w:left w:val="nil"/>
          <w:bottom w:val="nil"/>
          <w:right w:val="nil"/>
          <w:between w:val="nil"/>
        </w:pBdr>
        <w:spacing w:line="240" w:lineRule="auto"/>
        <w:ind w:left="-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ARTICLE VI –ELECTIONS AND VOTING</w:t>
      </w:r>
    </w:p>
    <w:p w14:paraId="0000005C"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5D" w14:textId="77777777" w:rsidR="00F7644F" w:rsidRDefault="00000000">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1: Elections </w:t>
      </w:r>
    </w:p>
    <w:p w14:paraId="0000005E"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5F" w14:textId="77777777" w:rsidR="00F7644F" w:rsidRDefault="00000000">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Elected officers shall be elected annually by the general membership in the spring. Elected officers are installed at the May meeting. New officers take office 1 June. The Executive Board may change dates of nominations, elections and installations, if necessary. </w:t>
      </w:r>
    </w:p>
    <w:p w14:paraId="00000060"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61" w14:textId="77777777" w:rsidR="00F7644F" w:rsidRDefault="00000000">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2: Voting </w:t>
      </w:r>
    </w:p>
    <w:p w14:paraId="00000062"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63" w14:textId="77777777" w:rsidR="00F7644F" w:rsidRDefault="00000000">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eligible members will be given the opportunity to cast one vote. Members must be in good standing in order to be eligible to vote.  Please refer to the PSCSC Bylaws Article V for more </w:t>
      </w:r>
      <w:proofErr w:type="gramStart"/>
      <w:r>
        <w:rPr>
          <w:rFonts w:ascii="Times New Roman" w:eastAsia="Times New Roman" w:hAnsi="Times New Roman" w:cs="Times New Roman"/>
          <w:sz w:val="24"/>
          <w:szCs w:val="24"/>
        </w:rPr>
        <w:t>in depth</w:t>
      </w:r>
      <w:proofErr w:type="gramEnd"/>
      <w:r>
        <w:rPr>
          <w:rFonts w:ascii="Times New Roman" w:eastAsia="Times New Roman" w:hAnsi="Times New Roman" w:cs="Times New Roman"/>
          <w:sz w:val="24"/>
          <w:szCs w:val="24"/>
        </w:rPr>
        <w:t xml:space="preserve"> voting information.</w:t>
      </w:r>
    </w:p>
    <w:p w14:paraId="00000064"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65"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66"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ARTICLE VII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 xml:space="preserve">ADMINISTRATION </w:t>
      </w:r>
    </w:p>
    <w:p w14:paraId="00000067"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68" w14:textId="77777777" w:rsidR="00F7644F" w:rsidRDefault="00000000">
      <w:pPr>
        <w:widowControl w:val="0"/>
        <w:pBdr>
          <w:top w:val="nil"/>
          <w:left w:val="nil"/>
          <w:bottom w:val="nil"/>
          <w:right w:val="nil"/>
          <w:between w:val="nil"/>
        </w:pBdr>
        <w:spacing w:line="240" w:lineRule="auto"/>
        <w:ind w:left="-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executive direction of the </w:t>
      </w:r>
      <w:r>
        <w:rPr>
          <w:rFonts w:ascii="Times New Roman" w:eastAsia="Times New Roman" w:hAnsi="Times New Roman" w:cs="Times New Roman"/>
          <w:sz w:val="24"/>
          <w:szCs w:val="24"/>
        </w:rPr>
        <w:t>PSCSC</w:t>
      </w:r>
      <w:r>
        <w:rPr>
          <w:rFonts w:ascii="Times New Roman" w:eastAsia="Times New Roman" w:hAnsi="Times New Roman" w:cs="Times New Roman"/>
          <w:color w:val="000000"/>
          <w:sz w:val="24"/>
          <w:szCs w:val="24"/>
        </w:rPr>
        <w:t xml:space="preserve"> shall be vested in a Board of Directors as defined in the Bylaws. </w:t>
      </w:r>
    </w:p>
    <w:p w14:paraId="00000069"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0000006A"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0000006B"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ARTICLE VIII</w:t>
      </w:r>
      <w:r>
        <w:rPr>
          <w:rFonts w:ascii="Times New Roman" w:eastAsia="Times New Roman" w:hAnsi="Times New Roman" w:cs="Times New Roman"/>
          <w:b/>
          <w:bCs/>
          <w:sz w:val="24"/>
          <w:szCs w:val="24"/>
        </w:rPr>
        <w:t xml:space="preserve"> – THRIFT SHOP</w:t>
      </w:r>
    </w:p>
    <w:p w14:paraId="0000006C"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6D"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1: Purpose </w:t>
      </w:r>
    </w:p>
    <w:p w14:paraId="0000006E"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6F" w14:textId="77777777" w:rsidR="00F7644F"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Repeat Thrift Store is a fully owned and operated subsidiary of the PCS that sells serviceable goods to raise funds for welfare projects (i.e. scholarships and grants) that benefit the base and the surrounding community. </w:t>
      </w:r>
    </w:p>
    <w:p w14:paraId="00000070" w14:textId="77777777" w:rsidR="00F7644F"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secondary objective of the Thrift Shop is to create volunteer opportunities within </w:t>
      </w:r>
      <w:proofErr w:type="gramStart"/>
      <w:r>
        <w:rPr>
          <w:rFonts w:ascii="Times New Roman" w:eastAsia="Times New Roman" w:hAnsi="Times New Roman" w:cs="Times New Roman"/>
          <w:sz w:val="24"/>
          <w:szCs w:val="24"/>
        </w:rPr>
        <w:t>the  community</w:t>
      </w:r>
      <w:proofErr w:type="gramEnd"/>
      <w:r>
        <w:rPr>
          <w:rFonts w:ascii="Times New Roman" w:eastAsia="Times New Roman" w:hAnsi="Times New Roman" w:cs="Times New Roman"/>
          <w:sz w:val="24"/>
          <w:szCs w:val="24"/>
        </w:rPr>
        <w:t xml:space="preserve"> and PSCSC.</w:t>
      </w:r>
    </w:p>
    <w:p w14:paraId="00000071"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72"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 Operation</w:t>
      </w:r>
    </w:p>
    <w:p w14:paraId="00000073"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74" w14:textId="77777777" w:rsidR="00F7644F"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Operates, in accordance with all applicable Air Force/Space Force regulations, through the Repeat Thrift Shop Agreement and the Repeat Thrift Shop Operational Guidelines.</w:t>
      </w:r>
    </w:p>
    <w:p w14:paraId="00000075" w14:textId="77777777" w:rsidR="00F7644F"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revenue generated from the Thrift Shop, funds the PSCSC Charitable Fund (for charitable distribution) and covers the shop’s operational expenses.  An amount not to exceed 20% of the previous year's net profit can be allocated to the PSCSC club administration expenses if voted on from the </w:t>
      </w:r>
      <w:proofErr w:type="spellStart"/>
      <w:r>
        <w:rPr>
          <w:rFonts w:ascii="Times New Roman" w:eastAsia="Times New Roman" w:hAnsi="Times New Roman" w:cs="Times New Roman"/>
          <w:sz w:val="24"/>
          <w:szCs w:val="24"/>
        </w:rPr>
        <w:t>BoD</w:t>
      </w:r>
      <w:proofErr w:type="spellEnd"/>
      <w:r>
        <w:rPr>
          <w:rFonts w:ascii="Times New Roman" w:eastAsia="Times New Roman" w:hAnsi="Times New Roman" w:cs="Times New Roman"/>
          <w:sz w:val="24"/>
          <w:szCs w:val="24"/>
        </w:rPr>
        <w:t xml:space="preserve">.  </w:t>
      </w:r>
    </w:p>
    <w:p w14:paraId="00000076" w14:textId="77777777" w:rsidR="00F7644F"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Thrift Store shall pay a portion of the total cost of the yearly liability insurance, a portion of the bonding insurance, and the entirety of the workers compensation insurance.</w:t>
      </w:r>
    </w:p>
    <w:p w14:paraId="00000077"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78"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Section 3: Committee </w:t>
      </w:r>
    </w:p>
    <w:p w14:paraId="00000079"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7A"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4"/>
          <w:szCs w:val="24"/>
          <w:highlight w:val="yellow"/>
        </w:rPr>
      </w:pPr>
      <w:r>
        <w:rPr>
          <w:rFonts w:ascii="Times New Roman" w:eastAsia="Times New Roman" w:hAnsi="Times New Roman" w:cs="Times New Roman"/>
          <w:sz w:val="24"/>
          <w:szCs w:val="24"/>
        </w:rPr>
        <w:t xml:space="preserve">The Thrift Shop Committee shall oversee the operation of the PSCSC Repeat Thrift Shop and report at least quarterly after the Thrift Shop committee meetings to the </w:t>
      </w:r>
      <w:proofErr w:type="spellStart"/>
      <w:r>
        <w:rPr>
          <w:rFonts w:ascii="Times New Roman" w:eastAsia="Times New Roman" w:hAnsi="Times New Roman" w:cs="Times New Roman"/>
          <w:sz w:val="24"/>
          <w:szCs w:val="24"/>
        </w:rPr>
        <w:t>BoD</w:t>
      </w:r>
      <w:proofErr w:type="spellEnd"/>
      <w:r>
        <w:rPr>
          <w:rFonts w:ascii="Times New Roman" w:eastAsia="Times New Roman" w:hAnsi="Times New Roman" w:cs="Times New Roman"/>
          <w:sz w:val="24"/>
          <w:szCs w:val="24"/>
        </w:rPr>
        <w:t xml:space="preserve">.  This committee shall include no less than:  president, Thrift Shop </w:t>
      </w:r>
      <w:proofErr w:type="gramStart"/>
      <w:r>
        <w:rPr>
          <w:rFonts w:ascii="Times New Roman" w:eastAsia="Times New Roman" w:hAnsi="Times New Roman" w:cs="Times New Roman"/>
          <w:sz w:val="24"/>
          <w:szCs w:val="24"/>
        </w:rPr>
        <w:t>chair,  charitable</w:t>
      </w:r>
      <w:proofErr w:type="gramEnd"/>
      <w:r>
        <w:rPr>
          <w:rFonts w:ascii="Times New Roman" w:eastAsia="Times New Roman" w:hAnsi="Times New Roman" w:cs="Times New Roman"/>
          <w:sz w:val="24"/>
          <w:szCs w:val="24"/>
        </w:rPr>
        <w:t xml:space="preserve"> treasurer, advisor, and store manager.</w:t>
      </w:r>
    </w:p>
    <w:p w14:paraId="0000007B"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7C"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7D" w14:textId="77777777" w:rsidR="00F7644F" w:rsidRDefault="00000000">
      <w:pPr>
        <w:widowControl w:val="0"/>
        <w:pBdr>
          <w:top w:val="nil"/>
          <w:left w:val="nil"/>
          <w:bottom w:val="nil"/>
          <w:right w:val="nil"/>
          <w:between w:val="nil"/>
        </w:pBdr>
        <w:spacing w:line="240" w:lineRule="auto"/>
        <w:ind w:left="-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ARTICLE IX – FINANCES</w:t>
      </w:r>
    </w:p>
    <w:p w14:paraId="0000007E" w14:textId="77777777" w:rsidR="00F7644F" w:rsidRDefault="00F7644F">
      <w:pPr>
        <w:widowControl w:val="0"/>
        <w:pBdr>
          <w:top w:val="nil"/>
          <w:left w:val="nil"/>
          <w:bottom w:val="nil"/>
          <w:right w:val="nil"/>
          <w:between w:val="nil"/>
        </w:pBdr>
        <w:spacing w:line="240" w:lineRule="auto"/>
        <w:ind w:left="-4"/>
        <w:jc w:val="center"/>
        <w:rPr>
          <w:rFonts w:ascii="Times New Roman" w:eastAsia="Times New Roman" w:hAnsi="Times New Roman" w:cs="Times New Roman"/>
          <w:b/>
          <w:bCs/>
          <w:sz w:val="24"/>
          <w:szCs w:val="24"/>
        </w:rPr>
      </w:pPr>
    </w:p>
    <w:p w14:paraId="0000007F" w14:textId="77777777" w:rsidR="00F7644F" w:rsidRDefault="00000000">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r>
        <w:rPr>
          <w:rFonts w:ascii="Times New Roman" w:eastAsia="Times New Roman" w:hAnsi="Times New Roman" w:cs="Times New Roman"/>
          <w:sz w:val="24"/>
          <w:szCs w:val="24"/>
        </w:rPr>
        <w:t>The PSCSC will adhere to all financial guidelines as presented in the PSCSC Bylaws document.</w:t>
      </w:r>
    </w:p>
    <w:p w14:paraId="00000080"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81" w14:textId="77777777" w:rsidR="00F7644F" w:rsidRDefault="00000000">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r>
        <w:rPr>
          <w:rFonts w:ascii="Times New Roman" w:eastAsia="Times New Roman" w:hAnsi="Times New Roman" w:cs="Times New Roman"/>
          <w:sz w:val="24"/>
          <w:szCs w:val="24"/>
        </w:rPr>
        <w:t>Section 1: Operating Funds (ENT account currently named “PSC Spouses’ Club Thrift Shop”)</w:t>
      </w:r>
    </w:p>
    <w:p w14:paraId="00000082"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83" w14:textId="77777777" w:rsidR="00F7644F"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social and administrative activities of this organization shall be financed by dues from all active, and auxiliary membership if the club moves to paying membership.  Additionally, all other revenue generated from PSCSC members will be added to this fund.</w:t>
      </w:r>
    </w:p>
    <w:p w14:paraId="00000084" w14:textId="77777777" w:rsidR="00F7644F"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amount, not to exceed 20% of the previous year's net profit, can be allocated to the PSCSC club if voted on by the </w:t>
      </w:r>
      <w:proofErr w:type="spellStart"/>
      <w:r>
        <w:rPr>
          <w:rFonts w:ascii="Times New Roman" w:eastAsia="Times New Roman" w:hAnsi="Times New Roman" w:cs="Times New Roman"/>
          <w:sz w:val="24"/>
          <w:szCs w:val="24"/>
        </w:rPr>
        <w:t>BoD</w:t>
      </w:r>
      <w:proofErr w:type="spellEnd"/>
      <w:r>
        <w:rPr>
          <w:rFonts w:ascii="Times New Roman" w:eastAsia="Times New Roman" w:hAnsi="Times New Roman" w:cs="Times New Roman"/>
          <w:sz w:val="24"/>
          <w:szCs w:val="24"/>
        </w:rPr>
        <w:t xml:space="preserve">.  </w:t>
      </w:r>
    </w:p>
    <w:p w14:paraId="00000085"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86"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 Welfare Fund (ENT account currently named “PSC Spouses’ Club Welfare Fund”)</w:t>
      </w:r>
    </w:p>
    <w:p w14:paraId="00000087"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88" w14:textId="77777777" w:rsidR="00F7644F"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Welfare Fund will be derived from, but not limited to:</w:t>
      </w:r>
    </w:p>
    <w:p w14:paraId="00000089" w14:textId="77777777" w:rsidR="00F7644F" w:rsidRDefault="00000000">
      <w:pPr>
        <w:widowControl w:val="0"/>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Proceeds from the operations of the Repeat Thrift Shop</w:t>
      </w:r>
    </w:p>
    <w:p w14:paraId="0000008A" w14:textId="77777777" w:rsidR="00F7644F" w:rsidRDefault="00000000">
      <w:pPr>
        <w:widowControl w:val="0"/>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Earnings from any FSS/Private Organization Monitor approved fundraising activities.</w:t>
      </w:r>
    </w:p>
    <w:p w14:paraId="0000008B" w14:textId="77777777" w:rsidR="00F7644F"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organization may only be awarded one grant per club fiscal year.</w:t>
      </w:r>
    </w:p>
    <w:p w14:paraId="0000008C"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8D" w14:textId="77777777" w:rsidR="00F7644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3:  Financial Oversight</w:t>
      </w:r>
    </w:p>
    <w:p w14:paraId="0000008E" w14:textId="77777777" w:rsidR="00F7644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Operational and Charitable Treasurers will prepare an income and expense statement on an accrual or cash basis. This document will provide an account of financial events that have taken place during the previous month. </w:t>
      </w:r>
    </w:p>
    <w:p w14:paraId="0000008F" w14:textId="77777777" w:rsidR="00F7644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Income and expense statements will be available to any member in good standing and any governing bodies that may request such documents.</w:t>
      </w:r>
    </w:p>
    <w:p w14:paraId="00000090" w14:textId="77777777" w:rsidR="00F7644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PSCSC Board Members or general members must report suspicions or signs of fraud or </w:t>
      </w:r>
      <w:r>
        <w:rPr>
          <w:rFonts w:ascii="Times New Roman" w:eastAsia="Times New Roman" w:hAnsi="Times New Roman" w:cs="Times New Roman"/>
          <w:sz w:val="24"/>
          <w:szCs w:val="24"/>
        </w:rPr>
        <w:lastRenderedPageBreak/>
        <w:t>any other improprieties to the Force Support Squadron Commander/Director.</w:t>
      </w:r>
    </w:p>
    <w:p w14:paraId="00000091" w14:textId="77777777" w:rsidR="00F7644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Solicitation of funds (</w:t>
      </w:r>
      <w:proofErr w:type="spellStart"/>
      <w:r>
        <w:rPr>
          <w:rFonts w:ascii="Times New Roman" w:eastAsia="Times New Roman" w:hAnsi="Times New Roman" w:cs="Times New Roman"/>
          <w:sz w:val="24"/>
          <w:szCs w:val="24"/>
        </w:rPr>
        <w:t>ex commercial</w:t>
      </w:r>
      <w:proofErr w:type="spellEnd"/>
      <w:r>
        <w:rPr>
          <w:rFonts w:ascii="Times New Roman" w:eastAsia="Times New Roman" w:hAnsi="Times New Roman" w:cs="Times New Roman"/>
          <w:sz w:val="24"/>
          <w:szCs w:val="24"/>
        </w:rPr>
        <w:t xml:space="preserve"> sponsorships) are prohibited from on base entities.</w:t>
      </w:r>
    </w:p>
    <w:p w14:paraId="00000092" w14:textId="77777777" w:rsidR="00F7644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on base fundraising, raffles or games of chance must be approved by the Instillation Commander or their designee.  </w:t>
      </w:r>
    </w:p>
    <w:p w14:paraId="00000093"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94" w14:textId="77777777" w:rsidR="00F7644F" w:rsidRDefault="00F7644F">
      <w:pPr>
        <w:widowControl w:val="0"/>
        <w:pBdr>
          <w:top w:val="nil"/>
          <w:left w:val="nil"/>
          <w:bottom w:val="nil"/>
          <w:right w:val="nil"/>
          <w:between w:val="nil"/>
        </w:pBdr>
        <w:spacing w:line="240" w:lineRule="auto"/>
        <w:ind w:left="-4"/>
        <w:rPr>
          <w:rFonts w:ascii="Times New Roman" w:eastAsia="Times New Roman" w:hAnsi="Times New Roman" w:cs="Times New Roman"/>
          <w:sz w:val="24"/>
          <w:szCs w:val="24"/>
        </w:rPr>
      </w:pPr>
    </w:p>
    <w:p w14:paraId="00000095"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ARTICLE </w:t>
      </w:r>
      <w:r>
        <w:rPr>
          <w:rFonts w:ascii="Times New Roman" w:eastAsia="Times New Roman" w:hAnsi="Times New Roman" w:cs="Times New Roman"/>
          <w:b/>
          <w:bCs/>
          <w:sz w:val="24"/>
          <w:szCs w:val="24"/>
        </w:rPr>
        <w:t>X</w:t>
      </w:r>
      <w:r>
        <w:rPr>
          <w:rFonts w:ascii="Times New Roman" w:eastAsia="Times New Roman" w:hAnsi="Times New Roman" w:cs="Times New Roman"/>
          <w:b/>
          <w:bCs/>
          <w:color w:val="000000"/>
          <w:sz w:val="24"/>
          <w:szCs w:val="24"/>
        </w:rPr>
        <w:t xml:space="preserve"> – AMENDMENT </w:t>
      </w:r>
    </w:p>
    <w:p w14:paraId="00000096"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97" w14:textId="77777777" w:rsidR="00F7644F" w:rsidRDefault="00000000">
      <w:pPr>
        <w:widowControl w:val="0"/>
        <w:pBdr>
          <w:top w:val="nil"/>
          <w:left w:val="nil"/>
          <w:bottom w:val="nil"/>
          <w:right w:val="nil"/>
          <w:between w:val="nil"/>
        </w:pBdr>
        <w:spacing w:line="240" w:lineRule="auto"/>
        <w:ind w:left="-9" w:right="316" w:firstLine="14"/>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 xml:space="preserve">Amendments to the Constitution will be made as directed by the </w:t>
      </w:r>
      <w:r>
        <w:rPr>
          <w:rFonts w:ascii="Times New Roman" w:eastAsia="Times New Roman" w:hAnsi="Times New Roman" w:cs="Times New Roman"/>
          <w:sz w:val="24"/>
          <w:szCs w:val="24"/>
        </w:rPr>
        <w:t>Installation</w:t>
      </w:r>
      <w:r>
        <w:rPr>
          <w:rFonts w:ascii="Times New Roman" w:eastAsia="Times New Roman" w:hAnsi="Times New Roman" w:cs="Times New Roman"/>
          <w:color w:val="000000"/>
          <w:sz w:val="24"/>
          <w:szCs w:val="24"/>
        </w:rPr>
        <w:t xml:space="preserve"> Commander or delegate, or as recommended by the Installation legal office. Additional amendments may be proposed by the Board during the annual review and will require a unanimous vote of all seated members in order to pass. All amendments are subject to final review </w:t>
      </w:r>
      <w:r>
        <w:rPr>
          <w:rFonts w:ascii="Times New Roman" w:eastAsia="Times New Roman" w:hAnsi="Times New Roman" w:cs="Times New Roman"/>
          <w:sz w:val="24"/>
          <w:szCs w:val="24"/>
        </w:rPr>
        <w:t>by the installation</w:t>
      </w:r>
      <w:r>
        <w:rPr>
          <w:rFonts w:ascii="Times New Roman" w:eastAsia="Times New Roman" w:hAnsi="Times New Roman" w:cs="Times New Roman"/>
          <w:color w:val="000000"/>
          <w:sz w:val="24"/>
          <w:szCs w:val="24"/>
        </w:rPr>
        <w:t xml:space="preserve"> commander</w:t>
      </w:r>
      <w:r>
        <w:rPr>
          <w:rFonts w:ascii="Times New Roman" w:eastAsia="Times New Roman" w:hAnsi="Times New Roman" w:cs="Times New Roman"/>
          <w:sz w:val="24"/>
          <w:szCs w:val="24"/>
        </w:rPr>
        <w:t xml:space="preserve"> or his/her designee.</w:t>
      </w:r>
      <w:r>
        <w:rPr>
          <w:rFonts w:ascii="Times New Roman" w:eastAsia="Times New Roman" w:hAnsi="Times New Roman" w:cs="Times New Roman"/>
          <w:b/>
          <w:bCs/>
          <w:color w:val="000000"/>
          <w:sz w:val="24"/>
          <w:szCs w:val="24"/>
        </w:rPr>
        <w:t xml:space="preserve"> </w:t>
      </w:r>
    </w:p>
    <w:p w14:paraId="00000098" w14:textId="77777777" w:rsidR="00F7644F" w:rsidRDefault="00F7644F">
      <w:pPr>
        <w:widowControl w:val="0"/>
        <w:pBdr>
          <w:top w:val="nil"/>
          <w:left w:val="nil"/>
          <w:bottom w:val="nil"/>
          <w:right w:val="nil"/>
          <w:between w:val="nil"/>
        </w:pBdr>
        <w:spacing w:line="240" w:lineRule="auto"/>
        <w:ind w:left="-9" w:right="316" w:firstLine="14"/>
        <w:rPr>
          <w:rFonts w:ascii="Times New Roman" w:eastAsia="Times New Roman" w:hAnsi="Times New Roman" w:cs="Times New Roman"/>
          <w:b/>
          <w:bCs/>
          <w:sz w:val="24"/>
          <w:szCs w:val="24"/>
        </w:rPr>
      </w:pPr>
    </w:p>
    <w:p w14:paraId="00000099"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9A"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ARTICLE XI – DISSOLUTION </w:t>
      </w:r>
    </w:p>
    <w:p w14:paraId="0000009B"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9C" w14:textId="77777777" w:rsidR="00F7644F" w:rsidRDefault="00000000">
      <w:pPr>
        <w:widowControl w:val="0"/>
        <w:pBdr>
          <w:top w:val="nil"/>
          <w:left w:val="nil"/>
          <w:bottom w:val="nil"/>
          <w:right w:val="nil"/>
          <w:between w:val="nil"/>
        </w:pBdr>
        <w:spacing w:line="240" w:lineRule="auto"/>
        <w:ind w:left="-9"/>
        <w:rPr>
          <w:rFonts w:ascii="Times New Roman" w:eastAsia="Times New Roman" w:hAnsi="Times New Roman" w:cs="Times New Roman"/>
          <w:sz w:val="24"/>
          <w:szCs w:val="24"/>
        </w:rPr>
      </w:pPr>
      <w:r>
        <w:rPr>
          <w:rFonts w:ascii="Times New Roman" w:eastAsia="Times New Roman" w:hAnsi="Times New Roman" w:cs="Times New Roman"/>
          <w:sz w:val="24"/>
          <w:szCs w:val="24"/>
        </w:rPr>
        <w:t>Upon dissolution, the PSCSC must notify the Installation Commander of the intent of dissolution and their plan for dissolution.  All organizational funds and property, real or personal, in excess of liabilities shall be given to local military or community 501(c)(3) charitable organizations in accordance with IRS regulations. If there are not enough assets to cover all liabilities, members of the Board may be held financially responsible.</w:t>
      </w:r>
    </w:p>
    <w:p w14:paraId="0000009D" w14:textId="77777777" w:rsidR="00F7644F" w:rsidRDefault="00000000">
      <w:pPr>
        <w:widowControl w:val="0"/>
        <w:pBdr>
          <w:top w:val="nil"/>
          <w:left w:val="nil"/>
          <w:bottom w:val="nil"/>
          <w:right w:val="nil"/>
          <w:between w:val="nil"/>
        </w:pBdr>
        <w:spacing w:line="240" w:lineRule="auto"/>
        <w:ind w:left="-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9E" w14:textId="77777777" w:rsidR="00F7644F" w:rsidRDefault="00000000">
      <w:pPr>
        <w:widowControl w:val="0"/>
        <w:pBdr>
          <w:top w:val="nil"/>
          <w:left w:val="nil"/>
          <w:bottom w:val="nil"/>
          <w:right w:val="nil"/>
          <w:between w:val="nil"/>
        </w:pBdr>
        <w:spacing w:line="240" w:lineRule="auto"/>
        <w:ind w:left="-9" w:right="225"/>
        <w:rPr>
          <w:rFonts w:ascii="Times New Roman" w:eastAsia="Times New Roman" w:hAnsi="Times New Roman" w:cs="Times New Roman"/>
          <w:sz w:val="24"/>
          <w:szCs w:val="24"/>
        </w:rPr>
      </w:pPr>
      <w:r>
        <w:rPr>
          <w:rFonts w:ascii="Times New Roman" w:eastAsia="Times New Roman" w:hAnsi="Times New Roman" w:cs="Times New Roman"/>
          <w:sz w:val="24"/>
          <w:szCs w:val="24"/>
        </w:rPr>
        <w:t>In case of dissolution of the organization, funds in the treasury at the time will be used to satisfy any outstanding debts, liabilities, or obligations. The balance of the assets will be disposed of as determined by the membership. Dissolution of the PSCSC shall be by a majority vote of the membership. Any funds remaining after liquidation can be held in escrow for a period of one (1) year for the purpose of reorganization or may be donated to the US Air Force or Space Force NAFI.</w:t>
      </w:r>
    </w:p>
    <w:p w14:paraId="0000009F"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A0"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A1"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ARTICLE </w:t>
      </w:r>
      <w:r>
        <w:rPr>
          <w:rFonts w:ascii="Times New Roman" w:eastAsia="Times New Roman" w:hAnsi="Times New Roman" w:cs="Times New Roman"/>
          <w:b/>
          <w:bCs/>
          <w:sz w:val="24"/>
          <w:szCs w:val="24"/>
        </w:rPr>
        <w:t xml:space="preserve">XII – </w:t>
      </w:r>
      <w:r>
        <w:rPr>
          <w:rFonts w:ascii="Times New Roman" w:eastAsia="Times New Roman" w:hAnsi="Times New Roman" w:cs="Times New Roman"/>
          <w:b/>
          <w:bCs/>
          <w:color w:val="000000"/>
          <w:sz w:val="24"/>
          <w:szCs w:val="24"/>
        </w:rPr>
        <w:t xml:space="preserve">INSURANCE </w:t>
      </w:r>
    </w:p>
    <w:p w14:paraId="000000A2" w14:textId="77777777" w:rsidR="00F7644F" w:rsidRDefault="00F7644F">
      <w:pPr>
        <w:widowControl w:val="0"/>
        <w:pBdr>
          <w:top w:val="nil"/>
          <w:left w:val="nil"/>
          <w:bottom w:val="nil"/>
          <w:right w:val="nil"/>
          <w:between w:val="nil"/>
        </w:pBdr>
        <w:spacing w:line="240" w:lineRule="auto"/>
        <w:ind w:left="-9" w:right="-14"/>
        <w:rPr>
          <w:rFonts w:ascii="Times New Roman" w:eastAsia="Times New Roman" w:hAnsi="Times New Roman" w:cs="Times New Roman"/>
          <w:b/>
          <w:bCs/>
          <w:sz w:val="24"/>
          <w:szCs w:val="24"/>
        </w:rPr>
      </w:pPr>
    </w:p>
    <w:p w14:paraId="000000A3" w14:textId="77777777" w:rsidR="00F7644F" w:rsidRDefault="00000000">
      <w:pPr>
        <w:widowControl w:val="0"/>
        <w:pBdr>
          <w:top w:val="nil"/>
          <w:left w:val="nil"/>
          <w:bottom w:val="nil"/>
          <w:right w:val="nil"/>
          <w:between w:val="nil"/>
        </w:pBdr>
        <w:spacing w:line="240" w:lineRule="auto"/>
        <w:ind w:left="-9" w:righ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Liability and property damage insurance against claims or lawsuits that may arise from commission or omission of members when acting in any capacity for or participating in the activities of the organization has been purchased. Such insurance coverage will expressly provide that neither the United States nor any non-appropriated fund instrumentality will be liable for any claims or judgments against the organization or its members.  </w:t>
      </w:r>
      <w:r>
        <w:rPr>
          <w:rFonts w:ascii="Times New Roman" w:eastAsia="Times New Roman" w:hAnsi="Times New Roman" w:cs="Times New Roman"/>
          <w:sz w:val="24"/>
          <w:szCs w:val="24"/>
        </w:rPr>
        <w:t xml:space="preserve">The club shall have a commercial general liability for PSCSC and Repeat Thrift Store, </w:t>
      </w:r>
      <w:proofErr w:type="gramStart"/>
      <w:r>
        <w:rPr>
          <w:rFonts w:ascii="Times New Roman" w:eastAsia="Times New Roman" w:hAnsi="Times New Roman" w:cs="Times New Roman"/>
          <w:sz w:val="24"/>
          <w:szCs w:val="24"/>
        </w:rPr>
        <w:t>Workers</w:t>
      </w:r>
      <w:proofErr w:type="gramEnd"/>
      <w:r>
        <w:rPr>
          <w:rFonts w:ascii="Times New Roman" w:eastAsia="Times New Roman" w:hAnsi="Times New Roman" w:cs="Times New Roman"/>
          <w:sz w:val="24"/>
          <w:szCs w:val="24"/>
        </w:rPr>
        <w:t xml:space="preserve"> compensation coverage for the shop employees, Director &amp; Officers insurance for the board and a fidelity (dishonesty) bond.</w:t>
      </w:r>
    </w:p>
    <w:p w14:paraId="000000A4"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A5"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A6" w14:textId="77777777" w:rsidR="00F7644F"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ARTICLE </w:t>
      </w:r>
      <w:r>
        <w:rPr>
          <w:rFonts w:ascii="Times New Roman" w:eastAsia="Times New Roman" w:hAnsi="Times New Roman" w:cs="Times New Roman"/>
          <w:b/>
          <w:bCs/>
          <w:sz w:val="24"/>
          <w:szCs w:val="24"/>
        </w:rPr>
        <w:t>XIII – ADOPTION</w:t>
      </w:r>
    </w:p>
    <w:p w14:paraId="000000A7" w14:textId="77777777" w:rsidR="00F7644F" w:rsidRDefault="00F7644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p>
    <w:p w14:paraId="000000A8"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1: Acceptance</w:t>
      </w:r>
    </w:p>
    <w:p w14:paraId="000000A9"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AA"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Constitution shall be accepted by a majority vote of eligible voting members present in a duly constituted regular or special meeting of the General Membership.  If an </w:t>
      </w:r>
      <w:proofErr w:type="gramStart"/>
      <w:r>
        <w:rPr>
          <w:rFonts w:ascii="Times New Roman" w:eastAsia="Times New Roman" w:hAnsi="Times New Roman" w:cs="Times New Roman"/>
          <w:sz w:val="24"/>
          <w:szCs w:val="24"/>
        </w:rPr>
        <w:t>in person</w:t>
      </w:r>
      <w:proofErr w:type="gramEnd"/>
      <w:r>
        <w:rPr>
          <w:rFonts w:ascii="Times New Roman" w:eastAsia="Times New Roman" w:hAnsi="Times New Roman" w:cs="Times New Roman"/>
          <w:sz w:val="24"/>
          <w:szCs w:val="24"/>
        </w:rPr>
        <w:t xml:space="preserve"> meeting is unable to be held, all members shall have the opportunity to vote via an electronic means.  Upon approval by the SBD Commander, or his/her designee, this Constitution supersedes, revokes and nullifies any previous Constitution of PSCSC.</w:t>
      </w:r>
    </w:p>
    <w:p w14:paraId="000000AB"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AC"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AD"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 Review and Approval</w:t>
      </w:r>
    </w:p>
    <w:p w14:paraId="000000AE"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AF" w14:textId="77777777" w:rsidR="00F7644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BoD</w:t>
      </w:r>
      <w:proofErr w:type="spellEnd"/>
      <w:r>
        <w:rPr>
          <w:rFonts w:ascii="Times New Roman" w:eastAsia="Times New Roman" w:hAnsi="Times New Roman" w:cs="Times New Roman"/>
          <w:sz w:val="24"/>
          <w:szCs w:val="24"/>
        </w:rPr>
        <w:t xml:space="preserve"> has reviewed and approved revisions to this Constitution at a meeting held on ___May 14, 2025___.  The Constitution was approved by the General Membership of PSCSC on _____May 14, 2025___.  It </w:t>
      </w:r>
      <w:proofErr w:type="gramStart"/>
      <w:r>
        <w:rPr>
          <w:rFonts w:ascii="Times New Roman" w:eastAsia="Times New Roman" w:hAnsi="Times New Roman" w:cs="Times New Roman"/>
          <w:sz w:val="24"/>
          <w:szCs w:val="24"/>
        </w:rPr>
        <w:t>will  become</w:t>
      </w:r>
      <w:proofErr w:type="gramEnd"/>
      <w:r>
        <w:rPr>
          <w:rFonts w:ascii="Times New Roman" w:eastAsia="Times New Roman" w:hAnsi="Times New Roman" w:cs="Times New Roman"/>
          <w:sz w:val="24"/>
          <w:szCs w:val="24"/>
        </w:rPr>
        <w:t xml:space="preserve"> effective after approval from the SBD Commander or his/her designee.</w:t>
      </w:r>
    </w:p>
    <w:p w14:paraId="000000B0"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color w:val="0C0C00"/>
          <w:sz w:val="24"/>
          <w:szCs w:val="24"/>
        </w:rPr>
      </w:pPr>
    </w:p>
    <w:p w14:paraId="000000B1" w14:textId="77777777" w:rsidR="00F7644F" w:rsidRDefault="00F7644F">
      <w:pPr>
        <w:widowControl w:val="0"/>
        <w:pBdr>
          <w:top w:val="nil"/>
          <w:left w:val="nil"/>
          <w:bottom w:val="nil"/>
          <w:right w:val="nil"/>
          <w:between w:val="nil"/>
        </w:pBdr>
        <w:spacing w:line="240" w:lineRule="auto"/>
        <w:rPr>
          <w:rFonts w:ascii="Times New Roman" w:eastAsia="Times New Roman" w:hAnsi="Times New Roman" w:cs="Times New Roman"/>
          <w:color w:val="FF0000"/>
          <w:sz w:val="24"/>
          <w:szCs w:val="24"/>
        </w:rPr>
      </w:pPr>
    </w:p>
    <w:sectPr w:rsidR="00F7644F">
      <w:headerReference w:type="default" r:id="rId7"/>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387A6" w14:textId="77777777" w:rsidR="00321256" w:rsidRDefault="00321256">
      <w:pPr>
        <w:spacing w:line="240" w:lineRule="auto"/>
      </w:pPr>
      <w:r>
        <w:separator/>
      </w:r>
    </w:p>
  </w:endnote>
  <w:endnote w:type="continuationSeparator" w:id="0">
    <w:p w14:paraId="0448A375" w14:textId="77777777" w:rsidR="00321256" w:rsidRDefault="003212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6541B6B1-96B6-4A75-A40C-7B447470B0EC}"/>
  </w:font>
  <w:font w:name="Calibri">
    <w:panose1 w:val="020F0502020204030204"/>
    <w:charset w:val="00"/>
    <w:family w:val="swiss"/>
    <w:pitch w:val="variable"/>
    <w:sig w:usb0="E4002EFF" w:usb1="C000247B" w:usb2="00000009" w:usb3="00000000" w:csb0="000001FF" w:csb1="00000000"/>
    <w:embedRegular r:id="rId2" w:fontKey="{EB1C8418-CBAE-4738-8F07-338073334A97}"/>
  </w:font>
  <w:font w:name="Cambria">
    <w:panose1 w:val="02040503050406030204"/>
    <w:charset w:val="00"/>
    <w:family w:val="roman"/>
    <w:pitch w:val="variable"/>
    <w:sig w:usb0="E00006FF" w:usb1="420024FF" w:usb2="02000000" w:usb3="00000000" w:csb0="0000019F" w:csb1="00000000"/>
    <w:embedRegular r:id="rId3" w:fontKey="{38668506-AE55-4A71-B1D0-4B10FE9352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3" w14:textId="68F75573" w:rsidR="00F7644F" w:rsidRDefault="00000000">
    <w:pPr>
      <w:jc w:val="right"/>
    </w:pPr>
    <w:r>
      <w:fldChar w:fldCharType="begin"/>
    </w:r>
    <w:r>
      <w:instrText>PAGE</w:instrText>
    </w:r>
    <w:r>
      <w:fldChar w:fldCharType="separate"/>
    </w:r>
    <w:r w:rsidR="00270D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0AC3D" w14:textId="77777777" w:rsidR="00321256" w:rsidRDefault="00321256">
      <w:pPr>
        <w:spacing w:line="240" w:lineRule="auto"/>
      </w:pPr>
      <w:r>
        <w:separator/>
      </w:r>
    </w:p>
  </w:footnote>
  <w:footnote w:type="continuationSeparator" w:id="0">
    <w:p w14:paraId="0041704B" w14:textId="77777777" w:rsidR="00321256" w:rsidRDefault="003212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2" w14:textId="77777777" w:rsidR="00F7644F" w:rsidRDefault="00F764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77B98"/>
    <w:multiLevelType w:val="multilevel"/>
    <w:tmpl w:val="8E1099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FAE7C80"/>
    <w:multiLevelType w:val="multilevel"/>
    <w:tmpl w:val="3D30D4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1A7007A"/>
    <w:multiLevelType w:val="multilevel"/>
    <w:tmpl w:val="07DA94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BF03900"/>
    <w:multiLevelType w:val="multilevel"/>
    <w:tmpl w:val="028609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63E17FD"/>
    <w:multiLevelType w:val="multilevel"/>
    <w:tmpl w:val="060EB1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6B0B48D2"/>
    <w:multiLevelType w:val="multilevel"/>
    <w:tmpl w:val="C2606D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0DF6B60"/>
    <w:multiLevelType w:val="multilevel"/>
    <w:tmpl w:val="062E83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73526B0D"/>
    <w:multiLevelType w:val="multilevel"/>
    <w:tmpl w:val="26E8D7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033044652">
    <w:abstractNumId w:val="5"/>
  </w:num>
  <w:num w:numId="2" w16cid:durableId="1853106590">
    <w:abstractNumId w:val="2"/>
  </w:num>
  <w:num w:numId="3" w16cid:durableId="2051299436">
    <w:abstractNumId w:val="6"/>
  </w:num>
  <w:num w:numId="4" w16cid:durableId="121384083">
    <w:abstractNumId w:val="4"/>
  </w:num>
  <w:num w:numId="5" w16cid:durableId="982268934">
    <w:abstractNumId w:val="3"/>
  </w:num>
  <w:num w:numId="6" w16cid:durableId="1970553143">
    <w:abstractNumId w:val="7"/>
  </w:num>
  <w:num w:numId="7" w16cid:durableId="748305172">
    <w:abstractNumId w:val="0"/>
  </w:num>
  <w:num w:numId="8" w16cid:durableId="1864509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44F"/>
    <w:rsid w:val="001749BC"/>
    <w:rsid w:val="00270D00"/>
    <w:rsid w:val="00321256"/>
    <w:rsid w:val="007F57AD"/>
    <w:rsid w:val="008555A3"/>
    <w:rsid w:val="00F76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B1AF2"/>
  <w15:docId w15:val="{F4345530-9226-41C9-AF88-66484A773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2144</Words>
  <Characters>12223</Characters>
  <Application>Microsoft Office Word</Application>
  <DocSecurity>0</DocSecurity>
  <Lines>101</Lines>
  <Paragraphs>28</Paragraphs>
  <ScaleCrop>false</ScaleCrop>
  <Company/>
  <LinksUpToDate>false</LinksUpToDate>
  <CharactersWithSpaces>14339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Zabaldano</dc:creator>
  <cp:lastModifiedBy>Joseph Zabaldano</cp:lastModifiedBy>
  <cp:revision>3</cp:revision>
  <dcterms:created xsi:type="dcterms:W3CDTF">2025-11-18T02:26:00Z</dcterms:created>
  <dcterms:modified xsi:type="dcterms:W3CDTF">2025-11-18T02:27:00Z</dcterms:modified>
</cp:coreProperties>
</file>